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Equipment Standard Operating Procedures</w:t>
      </w:r>
    </w:p>
    <w:p>
      <w:pPr>
        <w:spacing w:after="40"/>
      </w:pPr>
      <w:r>
        <w:rPr>
          <w:b/>
        </w:rPr>
        <w:t xml:space="preserve">Site / activity: </w:t>
      </w:r>
      <w:r>
        <w:t>Squirrel Wood Scout Campsite — Chainsaws, Iseki tractor, mowers, Polaris ATV, strimmers and log splitter</w:t>
      </w:r>
    </w:p>
    <w:p>
      <w:pPr>
        <w:spacing w:after="40"/>
      </w:pPr>
      <w:r>
        <w:rPr>
          <w:b/>
        </w:rPr>
        <w:t xml:space="preserve">Prepared by: </w:t>
      </w:r>
      <w:r>
        <w:t>Andy McAteer, Support Team Lead</w:t>
      </w:r>
    </w:p>
    <w:p>
      <w:pPr>
        <w:spacing w:after="40"/>
      </w:pPr>
      <w:r>
        <w:rPr>
          <w:b/>
        </w:rPr>
        <w:t xml:space="preserve">Date: </w:t>
      </w:r>
      <w:r>
        <w:t>27 March 2026</w:t>
      </w:r>
    </w:p>
    <w:p>
      <w:pPr>
        <w:spacing w:after="40"/>
      </w:pPr>
      <w:r>
        <w:rPr>
          <w:b/>
        </w:rPr>
        <w:t xml:space="preserve">Review: </w:t>
      </w:r>
      <w:r>
        <w:t>Annually, or after incident, defect, training update or equipment change</w:t>
      </w:r>
    </w:p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2016"/>
        <w:gridCol w:w="7272"/>
        <w:gridCol w:w="2506"/>
      </w:tblGrid>
      <w:tr>
        <w:trPr>
          <w:tblHeader w:val="true"/>
          <w:cantSplit w:val="true"/>
        </w:trPr>
        <w:tc>
          <w:tcPr>
            <w:tcW w:type="dxa" w:w="331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Hazard / activity</w:t>
            </w:r>
          </w:p>
        </w:tc>
        <w:tc>
          <w:tcPr>
            <w:tcW w:type="dxa" w:w="201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People involved</w:t>
            </w:r>
          </w:p>
        </w:tc>
        <w:tc>
          <w:tcPr>
            <w:tcW w:type="dxa" w:w="7272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Control measures / procedure</w:t>
            </w:r>
          </w:p>
        </w:tc>
        <w:tc>
          <w:tcPr>
            <w:tcW w:type="dxa" w:w="2506"/>
            <w:vAlign w:val="top"/>
            <w:shd w:fill="EDEDED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/>
                <w:sz w:val="18"/>
              </w:rPr>
              <w:t>Review / notes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Chainsaws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Purpose: Cutting and processing timber by competent authorised users only.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Location: Squirrel Wood Scout Campsite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Required PPE: Helmet with visor and hearing protection, chainsaw trousers, gloves, chainsaw boots.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Chainsaws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Competence confirmed and task briefed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Saw, chain, brake and bar checked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Fuel and chain oil available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Work area, timber tension and escape routes checked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Exclusion zone set and first aid available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Chainsaws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a recognised safe start method, never drop start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Keep both hands on the saw and maintain secure footing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correct cutting technique and watch for kickback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Stop if anyone enters the exclusion zone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Take breaks and stop if tired or conditions change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Chainsaws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Post-use and storage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Switch off before moving, adjusting or clearing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Allow to cool before refuelling or transport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Clean, inspect and report defects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Store securely with bar cover fitted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Chainsaws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Emergency action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If injury, fire, chain failure or unstable timber occurs, stop work, make the area safe and follow the site emergency plan.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Stop work immediately if the equipment becomes unsafe, weather or terrain changes, or an unauthorised person enters the work area.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Iseki Tractor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Purpose: Safe use of the Iseki tractor for towing, transport and grounds tasks.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Location: Squirrel Wood Scout Campsite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Required PPE: Sturdy footwear, suitable workwear, hearing protection if needed.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Iseki Tractor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Walk-round check for tyres, steering, brakes, leaks and guards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ROPS and seatbelt serviceable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Fuel, oil and coolant checked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Trailer or attachment correctly fitted and within limits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Route, slope and pedestrian risks assessed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Iseki Tractor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Mount and dismount using handholds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Drive slowly and to site conditions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Avoid unsafe slopes, sharp turns and harsh braking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a banksman where visibility is restricted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Keep pedestrians clear and do not carry unauthorised passengers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Iseki Tractor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Post-use and storage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Park safely, lower implements and apply brake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Switch off, remove key and secure it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Report damage, defects or near misses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Leave tractor and attachments tidy and safe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Iseki Tractor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Emergency action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If rollover, collision or loss of control occurs, stop, isolate if safe and summon assistance immediately.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Stop work immediately if the equipment becomes unsafe, weather or terrain changes, or an unauthorised person enters the work area.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Mowers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Purpose: Safe use of pedestrian and ride-on mowers for grounds maintenance.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Location: Squirrel Wood Scout Campsite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Required PPE: Sturdy footwear, eye protection where needed, hearing protection if required.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Mowers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Guards, blades, controls and fuel or battery condition checked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Area cleared of stones, branches, litter and hidden obstacles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Slopes and soft ground assessed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Bystanders kept clear before starting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Mowers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the mower in line with manufacturer guidance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Keep hands and feet away from blades and discharge areas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Work at a controlled pace and take care on slopes and edges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Stop blades and isolate before clearing blockages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Cease work if people enter the danger area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Mowers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Post-use and storage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Switch off and wait for moving parts to stop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Clean down safely using suitable tools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Refuel only when cool and in a safe place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Report defects and store securely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Mowers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Emergency action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For injury, fire, debris strike or loss of control, stop the mower, isolate it and follow site emergency arrangements.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Stop work immediately if the equipment becomes unsafe, weather or terrain changes, or an unauthorised person enters the work area.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Polaris ATV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Purpose: Controlled use of the Polaris ATV for transport and light utility work.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Location: Squirrel Wood Scout Campsite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Required PPE: Suitable workwear, sturdy footwear and gloves if required.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Polaris ATV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Vehicle checked for tyres, brakes, lights, steering and leaks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Loads, trailer and hitching arrangements suitable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Route, terrain, weather and pedestrian risks assessed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Keys controlled and available only to authorised users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Polaris ATV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Drive at safe speeds for the ground and task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seatbelts where fitted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Do not carry passengers unless the vehicle is designed for them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Secure loads and do not overload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a banksman when manoeuvring in tight or busy areas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Polaris ATV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Post-use and storage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Park safely, apply brake and switch off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Remove and secure the key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Complete any defect or incident reporting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Leave the vehicle clean and ready for authorised use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Polaris ATV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Emergency action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If the ATV overturns, collides or develops a fault, stop use immediately, make the area safe and report it at once.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Stop work immediately if the equipment becomes unsafe, weather or terrain changes, or an unauthorised person enters the work area.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Strimmers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Purpose: Safe strimming and brush cutting while controlling debris, cuts and exposure risks.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Location: Squirrel Wood Scout Campsite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Required PPE: Face or eye protection, hearing protection, gloves, boots and long trousers.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Strimmers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Guards, cutting head, controls and harness checked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Area inspected for wire, stones, glass and hidden obstacles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Machine suitable for the vegetation being cut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Strict exclusion zone established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Strimmers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Use the correct starting method and maintain two-handed control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Keep the cutting head away from feet and legs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Direct debris away from people, vehicles and buildings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Stop work immediately if anyone enters the exclusion zone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Take breaks to manage fatigue and vibration exposure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Strimmers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Post-use and storage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Switch off and wait for the head to stop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Clean build-up safely and inspect for wear or damage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Refuel only when cool and away from ignition sources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Store securely and report defects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Strimmers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Emergency action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If there is fuel spillage, fire, loss of control or injury, stop work, isolate the machine and follow emergency procedures.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Stop work immediately if the equipment becomes unsafe, weather or terrain changes, or an unauthorised person enters the work area.</w:t>
            </w:r>
          </w:p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Log Splitter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Purpose: Safe splitting of timber using the approved site log splitter.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Location: Squirrel Wood Scout Campsite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Required PPE: Eye protection, gloves for timber handling and sturdy footwear.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Log Splitter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Pre-use checks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Machine on stable ground with a clear work area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Controls, hoses, guards and frame checked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Two-hand controls operating correctly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Timber suitable in size and free from obvious metal or foreign objects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Log Splitter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Safe operation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Keep hands clear of the splitting zone at all times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Place logs squarely before activating the splitter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Do not hold unstable timber close to the ram or wedge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Stop the machine before clearing jams or making adjustments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Keep the area tidy to prevent slips and poor lifting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Log Splitter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Post-use and storage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Isolate and leave controls in a safe state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Check for hydraulic leaks or damage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Clear timber and offcuts from the work area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• Store securely and report defects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/>
        </w:tc>
      </w:tr>
      <w:tr>
        <w:trPr>
          <w:cantSplit w:val="true"/>
        </w:trPr>
        <w:tc>
          <w:tcPr>
            <w:tcW w:type="dxa" w:w="331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Log Splitter</w:t>
            </w:r>
          </w:p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Emergency action</w:t>
            </w:r>
          </w:p>
        </w:tc>
        <w:tc>
          <w:tcPr>
            <w:tcW w:type="dxa" w:w="201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Trained and authorised adults only.</w:t>
            </w:r>
          </w:p>
        </w:tc>
        <w:tc>
          <w:tcPr>
            <w:tcW w:type="dxa" w:w="7272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If a crush injury, jam, unstable log movement or hydraulic failure occurs, stop immediately and seek help.</w:t>
            </w:r>
          </w:p>
        </w:tc>
        <w:tc>
          <w:tcPr>
            <w:tcW w:type="dxa" w:w="2506"/>
            <w:vAlign w:val="top"/>
            <w:shd w:fill="FFFFFF" w:val="clear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keepNext w:val="0"/>
              <w:spacing w:after="60"/>
            </w:pPr>
            <w:r>
              <w:rPr>
                <w:b w:val="0"/>
                <w:sz w:val="18"/>
              </w:rPr>
              <w:t>Stop work immediately if the equipment becomes unsafe, weather or terrain changes, or an unauthorised person enters the work area.</w:t>
            </w:r>
          </w:p>
        </w:tc>
      </w:tr>
    </w:tbl>
    <w:p>
      <w:r>
        <w:t>These SOPs are minimum site rules and must be read alongside the relevant risk assessment, manufacturer guidance and any task-specific briefing.</w:t>
      </w:r>
    </w:p>
    <w:p>
      <w:r>
        <w:t>Reviewed by: ____________________    Date: ____________________    Changes: ____________________</w:t>
      </w:r>
    </w:p>
    <w:p>
      <w:r>
        <w:t>Checked by Operations Manager: ____________________    Date: ____________________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1512" w:right="864" w:bottom="720" w:left="864" w:header="36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400" w:val="right"/>
      </w:tabs>
      <w:spacing w:after="0"/>
    </w:pPr>
    <w:r>
      <w:rPr>
        <w:sz w:val="16"/>
      </w:rPr>
      <w:t>Squirrel Wood Scout Campsite</w:t>
      <w:tab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rPr>
        <w:sz w:val="2"/>
      </w:rPr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553"/>
      <w:gridCol w:w="7553"/>
    </w:tblGrid>
    <w:tr>
      <w:tc>
        <w:tcPr>
          <w:tcW w:type="dxa" w:w="7553"/>
          <w:vAlign w:val="center"/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68790" cy="47548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Q-Logo-red@144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790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553"/>
          <w:vAlign w:val="center"/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358446" cy="47548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8446" cy="47548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